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79B24" w14:textId="43F7FFC7" w:rsidR="003A4E54" w:rsidRPr="00403B1E" w:rsidRDefault="003110D8" w:rsidP="00403B1E">
      <w:pPr>
        <w:jc w:val="center"/>
        <w:rPr>
          <w:b/>
          <w:bCs/>
          <w:sz w:val="24"/>
          <w:szCs w:val="24"/>
        </w:rPr>
      </w:pPr>
      <w:r w:rsidRPr="00403B1E">
        <w:rPr>
          <w:b/>
          <w:bCs/>
          <w:sz w:val="24"/>
          <w:szCs w:val="24"/>
        </w:rPr>
        <w:t>Notes to aid completion of the “Written Statement of Terms and Conditions of Employment” document.</w:t>
      </w:r>
    </w:p>
    <w:p w14:paraId="02C7578A" w14:textId="67F9EABD" w:rsidR="003110D8" w:rsidRPr="00403B1E" w:rsidRDefault="003110D8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Please download immediately prior to use from this link: </w:t>
      </w:r>
      <w:hyperlink r:id="rId4" w:history="1">
        <w:r w:rsidRPr="00403B1E">
          <w:rPr>
            <w:rStyle w:val="Hyperlink"/>
            <w:sz w:val="24"/>
            <w:szCs w:val="24"/>
          </w:rPr>
          <w:t>https://www.methodist.org.uk/for-churches/employees-and-volunteers/lay-employment-resource/5-employment-contracts/downloadable-templates-written-statement-of-terms-letters-policies/</w:t>
        </w:r>
      </w:hyperlink>
    </w:p>
    <w:p w14:paraId="2B560D0C" w14:textId="64976ACE" w:rsidR="003110D8" w:rsidRDefault="006E0452">
      <w:pPr>
        <w:rPr>
          <w:sz w:val="24"/>
          <w:szCs w:val="24"/>
        </w:rPr>
      </w:pPr>
      <w:r w:rsidRPr="00403B1E">
        <w:rPr>
          <w:sz w:val="24"/>
          <w:szCs w:val="24"/>
        </w:rPr>
        <w:t>I am using the same numbers below as on the document so if there are no comments, the number does not appear below.</w:t>
      </w:r>
    </w:p>
    <w:p w14:paraId="5E409ED5" w14:textId="77777777" w:rsidR="00EB4666" w:rsidRPr="00EB4666" w:rsidRDefault="00403B1E">
      <w:pPr>
        <w:rPr>
          <w:sz w:val="24"/>
          <w:szCs w:val="24"/>
        </w:rPr>
      </w:pPr>
      <w:r w:rsidRPr="00EB4666">
        <w:rPr>
          <w:sz w:val="24"/>
          <w:szCs w:val="24"/>
        </w:rPr>
        <w:t xml:space="preserve">2. </w:t>
      </w:r>
      <w:r w:rsidR="00EB4666" w:rsidRPr="00EB4666">
        <w:rPr>
          <w:sz w:val="24"/>
          <w:szCs w:val="24"/>
        </w:rPr>
        <w:t>Date of commencement of employment in this post</w:t>
      </w:r>
    </w:p>
    <w:p w14:paraId="78BF215A" w14:textId="321B9BB5" w:rsidR="00EB4666" w:rsidRPr="00EB4666" w:rsidRDefault="00EB4666">
      <w:pPr>
        <w:rPr>
          <w:sz w:val="24"/>
          <w:szCs w:val="24"/>
        </w:rPr>
      </w:pPr>
      <w:r w:rsidRPr="00EB4666">
        <w:rPr>
          <w:sz w:val="24"/>
          <w:szCs w:val="24"/>
        </w:rPr>
        <w:t xml:space="preserve">A Variable </w:t>
      </w:r>
      <w:proofErr w:type="gramStart"/>
      <w:r w:rsidRPr="00EB4666">
        <w:rPr>
          <w:sz w:val="24"/>
          <w:szCs w:val="24"/>
        </w:rPr>
        <w:t>hours</w:t>
      </w:r>
      <w:proofErr w:type="gramEnd"/>
      <w:r w:rsidRPr="00EB4666">
        <w:rPr>
          <w:sz w:val="24"/>
          <w:szCs w:val="24"/>
        </w:rPr>
        <w:t xml:space="preserve"> contract is one where the hours change week to week</w:t>
      </w:r>
      <w:r>
        <w:rPr>
          <w:sz w:val="24"/>
          <w:szCs w:val="24"/>
        </w:rPr>
        <w:t xml:space="preserve"> and the employee would need to be told of this on a regular basis</w:t>
      </w:r>
      <w:r w:rsidRPr="00EB4666">
        <w:rPr>
          <w:sz w:val="24"/>
          <w:szCs w:val="24"/>
        </w:rPr>
        <w:t xml:space="preserve">. This is different from flexible working which means the employee works </w:t>
      </w:r>
      <w:r>
        <w:rPr>
          <w:sz w:val="24"/>
          <w:szCs w:val="24"/>
        </w:rPr>
        <w:t>the same number of hours each week but in a different pattern: this is what we are used to in the Church.</w:t>
      </w:r>
    </w:p>
    <w:p w14:paraId="7284F4CC" w14:textId="04CC426B" w:rsidR="00EB4666" w:rsidRPr="00EB4666" w:rsidRDefault="00EB4666">
      <w:pPr>
        <w:rPr>
          <w:sz w:val="24"/>
          <w:szCs w:val="24"/>
        </w:rPr>
      </w:pPr>
      <w:r w:rsidRPr="00EB4666">
        <w:rPr>
          <w:sz w:val="24"/>
          <w:szCs w:val="24"/>
        </w:rPr>
        <w:t>Be clear what your contract is and delete the wording which is inappropriate.</w:t>
      </w:r>
    </w:p>
    <w:p w14:paraId="6EEFA258" w14:textId="68313A81" w:rsidR="00EB4666" w:rsidRPr="00EB4666" w:rsidRDefault="00EB4666" w:rsidP="00EB466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70C0"/>
          <w:kern w:val="0"/>
          <w:sz w:val="24"/>
          <w:szCs w:val="24"/>
          <w:lang w:eastAsia="en-GB"/>
          <w14:ligatures w14:val="none"/>
        </w:rPr>
      </w:pPr>
      <w:r w:rsidRPr="00EB4666">
        <w:rPr>
          <w:rFonts w:ascii="Arial" w:eastAsia="Times New Roman" w:hAnsi="Arial" w:cs="Arial"/>
          <w:color w:val="0070C0"/>
          <w:kern w:val="0"/>
          <w:sz w:val="24"/>
          <w:szCs w:val="24"/>
          <w:lang w:val="en-US" w:eastAsia="en-GB"/>
          <w14:ligatures w14:val="none"/>
        </w:rPr>
        <w:t> </w:t>
      </w:r>
    </w:p>
    <w:p w14:paraId="52BEC209" w14:textId="436E299F" w:rsidR="006E0452" w:rsidRPr="00403B1E" w:rsidRDefault="006E0452">
      <w:pPr>
        <w:rPr>
          <w:sz w:val="24"/>
          <w:szCs w:val="24"/>
        </w:rPr>
      </w:pPr>
      <w:r w:rsidRPr="00403B1E">
        <w:rPr>
          <w:sz w:val="24"/>
          <w:szCs w:val="24"/>
        </w:rPr>
        <w:t>3.</w:t>
      </w:r>
      <w:r w:rsidR="00403B1E">
        <w:rPr>
          <w:sz w:val="24"/>
          <w:szCs w:val="24"/>
        </w:rPr>
        <w:t xml:space="preserve"> </w:t>
      </w:r>
      <w:r w:rsidRPr="00403B1E">
        <w:rPr>
          <w:sz w:val="24"/>
          <w:szCs w:val="24"/>
        </w:rPr>
        <w:t>Continuous Employment.</w:t>
      </w:r>
    </w:p>
    <w:p w14:paraId="16AD5719" w14:textId="2F61AB37" w:rsidR="00222F4A" w:rsidRPr="00403B1E" w:rsidRDefault="006E0452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Employment in a similar job in another circuit does not count as Continuous Employment, nor from </w:t>
      </w:r>
      <w:r w:rsidR="00222F4A" w:rsidRPr="00403B1E">
        <w:rPr>
          <w:sz w:val="24"/>
          <w:szCs w:val="24"/>
        </w:rPr>
        <w:t>C</w:t>
      </w:r>
      <w:r w:rsidRPr="00403B1E">
        <w:rPr>
          <w:sz w:val="24"/>
          <w:szCs w:val="24"/>
        </w:rPr>
        <w:t xml:space="preserve">ircuit to </w:t>
      </w:r>
      <w:r w:rsidR="00222F4A" w:rsidRPr="00403B1E">
        <w:rPr>
          <w:sz w:val="24"/>
          <w:szCs w:val="24"/>
        </w:rPr>
        <w:t>D</w:t>
      </w:r>
      <w:r w:rsidRPr="00403B1E">
        <w:rPr>
          <w:sz w:val="24"/>
          <w:szCs w:val="24"/>
        </w:rPr>
        <w:t xml:space="preserve">istrict or vice versa, unless the employee is </w:t>
      </w:r>
      <w:proofErr w:type="spellStart"/>
      <w:r w:rsidRPr="00403B1E">
        <w:rPr>
          <w:sz w:val="24"/>
          <w:szCs w:val="24"/>
        </w:rPr>
        <w:t>TUPEd</w:t>
      </w:r>
      <w:proofErr w:type="spellEnd"/>
      <w:r w:rsidRPr="00403B1E">
        <w:rPr>
          <w:sz w:val="24"/>
          <w:szCs w:val="24"/>
        </w:rPr>
        <w:t xml:space="preserve"> across.</w:t>
      </w:r>
      <w:r w:rsidR="00222F4A" w:rsidRPr="00403B1E">
        <w:rPr>
          <w:sz w:val="24"/>
          <w:szCs w:val="24"/>
        </w:rPr>
        <w:t xml:space="preserve"> In other words, </w:t>
      </w:r>
      <w:r w:rsidR="00222F4A" w:rsidRPr="00403B1E">
        <w:rPr>
          <w:sz w:val="24"/>
          <w:szCs w:val="24"/>
        </w:rPr>
        <w:t>continuity of employment only counts within the same</w:t>
      </w:r>
      <w:r w:rsidR="00222F4A" w:rsidRPr="00403B1E">
        <w:rPr>
          <w:sz w:val="24"/>
          <w:szCs w:val="24"/>
        </w:rPr>
        <w:t xml:space="preserve"> </w:t>
      </w:r>
      <w:r w:rsidR="00222F4A" w:rsidRPr="00403B1E">
        <w:rPr>
          <w:sz w:val="24"/>
          <w:szCs w:val="24"/>
        </w:rPr>
        <w:t xml:space="preserve">employment entity, </w:t>
      </w:r>
      <w:proofErr w:type="gramStart"/>
      <w:r w:rsidR="00222F4A" w:rsidRPr="00403B1E">
        <w:rPr>
          <w:sz w:val="24"/>
          <w:szCs w:val="24"/>
        </w:rPr>
        <w:t>e.g.</w:t>
      </w:r>
      <w:proofErr w:type="gramEnd"/>
      <w:r w:rsidR="00222F4A" w:rsidRPr="00403B1E">
        <w:rPr>
          <w:sz w:val="24"/>
          <w:szCs w:val="24"/>
        </w:rPr>
        <w:t xml:space="preserve"> moving to a different department for the same employer. Therefore Church,</w:t>
      </w:r>
      <w:r w:rsidR="00222F4A" w:rsidRPr="00403B1E">
        <w:rPr>
          <w:sz w:val="24"/>
          <w:szCs w:val="24"/>
        </w:rPr>
        <w:t xml:space="preserve"> </w:t>
      </w:r>
      <w:r w:rsidR="00222F4A" w:rsidRPr="00403B1E">
        <w:rPr>
          <w:sz w:val="24"/>
          <w:szCs w:val="24"/>
        </w:rPr>
        <w:t>Circuit and District are all different employers. However, we do have a</w:t>
      </w:r>
      <w:r w:rsidR="00222F4A" w:rsidRPr="00403B1E">
        <w:rPr>
          <w:sz w:val="24"/>
          <w:szCs w:val="24"/>
        </w:rPr>
        <w:t>n</w:t>
      </w:r>
      <w:r w:rsidR="00222F4A" w:rsidRPr="00403B1E">
        <w:rPr>
          <w:sz w:val="24"/>
          <w:szCs w:val="24"/>
        </w:rPr>
        <w:t xml:space="preserve"> historic example where</w:t>
      </w:r>
      <w:r w:rsidR="00222F4A" w:rsidRPr="00403B1E">
        <w:rPr>
          <w:sz w:val="24"/>
          <w:szCs w:val="24"/>
        </w:rPr>
        <w:t xml:space="preserve"> </w:t>
      </w:r>
      <w:r w:rsidR="00222F4A" w:rsidRPr="00403B1E">
        <w:rPr>
          <w:sz w:val="24"/>
          <w:szCs w:val="24"/>
        </w:rPr>
        <w:t>employees were moved from District to Circuit under a TUPE agreement which would count, but only</w:t>
      </w:r>
      <w:r w:rsidR="00222F4A" w:rsidRPr="00403B1E">
        <w:rPr>
          <w:sz w:val="24"/>
          <w:szCs w:val="24"/>
        </w:rPr>
        <w:t xml:space="preserve"> </w:t>
      </w:r>
      <w:r w:rsidR="00222F4A" w:rsidRPr="00403B1E">
        <w:rPr>
          <w:sz w:val="24"/>
          <w:szCs w:val="24"/>
        </w:rPr>
        <w:t>for the same person doing the same role with the same terms and conditions.</w:t>
      </w:r>
    </w:p>
    <w:p w14:paraId="73A470B2" w14:textId="1079549E" w:rsidR="00222F4A" w:rsidRPr="00403B1E" w:rsidRDefault="00222F4A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4. Place of work.</w:t>
      </w:r>
    </w:p>
    <w:p w14:paraId="0CB56DFF" w14:textId="406E44D3" w:rsidR="00222F4A" w:rsidRPr="00403B1E" w:rsidRDefault="00222F4A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If this is other than </w:t>
      </w:r>
      <w:r w:rsidR="00403B1E" w:rsidRPr="00403B1E">
        <w:rPr>
          <w:sz w:val="24"/>
          <w:szCs w:val="24"/>
        </w:rPr>
        <w:t>home, an</w:t>
      </w:r>
      <w:r w:rsidRPr="00403B1E">
        <w:rPr>
          <w:sz w:val="24"/>
          <w:szCs w:val="24"/>
        </w:rPr>
        <w:t xml:space="preserve"> employee cannot claim travel from home, only from their place of work onwards. The place of work does need to be a genuine place of work, rather than a nominally named place, which does not have suitable working conditions available.</w:t>
      </w:r>
    </w:p>
    <w:p w14:paraId="0A0045F4" w14:textId="0CE113BB" w:rsidR="00222F4A" w:rsidRPr="00403B1E" w:rsidRDefault="00222F4A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5 </w:t>
      </w:r>
      <w:r w:rsidRPr="00403B1E">
        <w:rPr>
          <w:sz w:val="24"/>
          <w:szCs w:val="24"/>
        </w:rPr>
        <w:t>Probationary Period</w:t>
      </w:r>
    </w:p>
    <w:p w14:paraId="78CC316F" w14:textId="686CFB26" w:rsidR="00222F4A" w:rsidRPr="00403B1E" w:rsidRDefault="00222F4A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There is a new section on the Methodist Church website which includes a Probationary Review Form template:</w:t>
      </w:r>
    </w:p>
    <w:p w14:paraId="3AA99AAF" w14:textId="2D26FF7F" w:rsidR="00222F4A" w:rsidRPr="00403B1E" w:rsidRDefault="00222F4A" w:rsidP="00222F4A">
      <w:pPr>
        <w:rPr>
          <w:sz w:val="24"/>
          <w:szCs w:val="24"/>
        </w:rPr>
      </w:pPr>
      <w:hyperlink r:id="rId5" w:history="1">
        <w:r w:rsidRPr="00403B1E">
          <w:rPr>
            <w:rStyle w:val="Hyperlink"/>
            <w:sz w:val="24"/>
            <w:szCs w:val="24"/>
          </w:rPr>
          <w:t>https://www.methodist.org.uk/for-churches/employees-and-volunteers/lay-employment-resource/8-key-policies-and-guidance-documents/probationary-periods/downloadable-templates-probationary-policy-and-probationary-review-form/</w:t>
        </w:r>
      </w:hyperlink>
    </w:p>
    <w:p w14:paraId="6A193577" w14:textId="6153193C" w:rsidR="00222F4A" w:rsidRDefault="00222F4A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As a LESC, we do recommend a </w:t>
      </w:r>
      <w:proofErr w:type="gramStart"/>
      <w:r w:rsidRPr="00403B1E">
        <w:rPr>
          <w:sz w:val="24"/>
          <w:szCs w:val="24"/>
        </w:rPr>
        <w:t>6 month</w:t>
      </w:r>
      <w:proofErr w:type="gramEnd"/>
      <w:r w:rsidRPr="00403B1E">
        <w:rPr>
          <w:sz w:val="24"/>
          <w:szCs w:val="24"/>
        </w:rPr>
        <w:t xml:space="preserve"> probationary period, as if the post is only a few hours per week, 3 months can soon pass and is too soon therefore to make a decision</w:t>
      </w:r>
      <w:r w:rsidR="005320F1" w:rsidRPr="00403B1E">
        <w:rPr>
          <w:sz w:val="24"/>
          <w:szCs w:val="24"/>
        </w:rPr>
        <w:t xml:space="preserve"> on completion or not.</w:t>
      </w:r>
    </w:p>
    <w:p w14:paraId="52D5896D" w14:textId="77777777" w:rsidR="00214D36" w:rsidRPr="00403B1E" w:rsidRDefault="00214D36" w:rsidP="00222F4A">
      <w:pPr>
        <w:rPr>
          <w:sz w:val="24"/>
          <w:szCs w:val="24"/>
        </w:rPr>
      </w:pPr>
    </w:p>
    <w:p w14:paraId="3B4C8B9B" w14:textId="37385992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lastRenderedPageBreak/>
        <w:t>6. Remuneration</w:t>
      </w:r>
    </w:p>
    <w:p w14:paraId="7B29F318" w14:textId="0A67A686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Please consult your treasurer as to the process and date of pay each month.</w:t>
      </w:r>
    </w:p>
    <w:p w14:paraId="2110CDEF" w14:textId="1E42BBB4" w:rsidR="001044A9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7. Hours of work</w:t>
      </w:r>
    </w:p>
    <w:p w14:paraId="181A5D6A" w14:textId="57517A0C" w:rsidR="00EB4666" w:rsidRPr="00EB4666" w:rsidRDefault="005320F1" w:rsidP="00EB4666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EB4666">
        <w:rPr>
          <w:rFonts w:cstheme="minorHAnsi"/>
          <w:sz w:val="24"/>
          <w:szCs w:val="24"/>
        </w:rPr>
        <w:t xml:space="preserve">Normally </w:t>
      </w:r>
      <w:proofErr w:type="gramStart"/>
      <w:r w:rsidRPr="00EB4666">
        <w:rPr>
          <w:rFonts w:cstheme="minorHAnsi"/>
          <w:sz w:val="24"/>
          <w:szCs w:val="24"/>
        </w:rPr>
        <w:t>lunch-time</w:t>
      </w:r>
      <w:proofErr w:type="gramEnd"/>
      <w:r w:rsidRPr="00EB4666">
        <w:rPr>
          <w:rFonts w:cstheme="minorHAnsi"/>
          <w:sz w:val="24"/>
          <w:szCs w:val="24"/>
        </w:rPr>
        <w:t xml:space="preserve"> is </w:t>
      </w:r>
      <w:r w:rsidR="006B3B1A" w:rsidRPr="00EB4666">
        <w:rPr>
          <w:rFonts w:cstheme="minorHAnsi"/>
          <w:sz w:val="24"/>
          <w:szCs w:val="24"/>
        </w:rPr>
        <w:t>unpaid.</w:t>
      </w:r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</w:t>
      </w:r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Workers have the right to one uninterrupted </w:t>
      </w:r>
      <w:proofErr w:type="gramStart"/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20 minute</w:t>
      </w:r>
      <w:proofErr w:type="gramEnd"/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rest break during their working day, if they work more than 6 hours a day. This could be </w:t>
      </w:r>
      <w:proofErr w:type="gramStart"/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a tea</w:t>
      </w:r>
      <w:proofErr w:type="gramEnd"/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or lunch break. The break doesn't have to be paid - it depends on</w:t>
      </w:r>
      <w:r w:rsidR="00EF578C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what you put in</w:t>
      </w:r>
      <w:r w:rsidR="00EB4666"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their employment contract.</w:t>
      </w:r>
    </w:p>
    <w:p w14:paraId="53354709" w14:textId="467E6308" w:rsidR="005320F1" w:rsidRPr="00403B1E" w:rsidRDefault="005320F1" w:rsidP="00222F4A">
      <w:pPr>
        <w:rPr>
          <w:sz w:val="24"/>
          <w:szCs w:val="24"/>
        </w:rPr>
      </w:pPr>
    </w:p>
    <w:p w14:paraId="144AC65C" w14:textId="794DF183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8. Working Time Regulations</w:t>
      </w:r>
    </w:p>
    <w:p w14:paraId="6597F8AA" w14:textId="6CB4E10C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Please leave this as it is, don`t amend as it is a matter of law.</w:t>
      </w:r>
    </w:p>
    <w:p w14:paraId="647EEFF9" w14:textId="2CB585CF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9. Overtime</w:t>
      </w:r>
    </w:p>
    <w:p w14:paraId="5330FF70" w14:textId="4BFBF0AE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Normally, overtime is not payable in church life</w:t>
      </w:r>
      <w:r w:rsidR="00403B1E">
        <w:rPr>
          <w:sz w:val="24"/>
          <w:szCs w:val="24"/>
        </w:rPr>
        <w:t>.</w:t>
      </w:r>
    </w:p>
    <w:p w14:paraId="64DB3A9D" w14:textId="28E22296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11.  Annual Leave Entitlement</w:t>
      </w:r>
    </w:p>
    <w:p w14:paraId="1F8F4A3E" w14:textId="504CC4AA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The first clause (b) is simpler!</w:t>
      </w:r>
    </w:p>
    <w:p w14:paraId="1FBD2ED7" w14:textId="71360633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To work out (c) go to: </w:t>
      </w:r>
      <w:hyperlink r:id="rId6" w:history="1">
        <w:r w:rsidRPr="00403B1E">
          <w:rPr>
            <w:rStyle w:val="Hyperlink"/>
            <w:sz w:val="24"/>
            <w:szCs w:val="24"/>
          </w:rPr>
          <w:t>https://www.gov.uk/calculate-your-holiday-entitlement/y/hours-worked-per-week</w:t>
        </w:r>
      </w:hyperlink>
    </w:p>
    <w:p w14:paraId="0E4CE569" w14:textId="14FB6F41" w:rsidR="005320F1" w:rsidRPr="00403B1E" w:rsidRDefault="005320F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For this it is important to know how many days the employee will be working across</w:t>
      </w:r>
      <w:r w:rsidR="009E7E5D">
        <w:rPr>
          <w:sz w:val="24"/>
          <w:szCs w:val="24"/>
        </w:rPr>
        <w:t>.</w:t>
      </w:r>
    </w:p>
    <w:p w14:paraId="0CF8B008" w14:textId="5096B7CE" w:rsidR="00B46B86" w:rsidRPr="00403B1E" w:rsidRDefault="00B46B86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14. Sickness absence</w:t>
      </w:r>
    </w:p>
    <w:p w14:paraId="0C47BFD5" w14:textId="00F93B99" w:rsidR="00B46B86" w:rsidRPr="00403B1E" w:rsidRDefault="00B46B86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Occupational Sick Pay (if provided).</w:t>
      </w:r>
    </w:p>
    <w:p w14:paraId="09BD65C8" w14:textId="510FCC49" w:rsidR="00B46B86" w:rsidRPr="00403B1E" w:rsidRDefault="00B46B86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 xml:space="preserve">If an employee under Option 2 takes off more than 15 days in a year, OSP will only be paid at the discretion of the employer. Hence of options One and Two, option </w:t>
      </w:r>
      <w:r w:rsidR="00403B1E">
        <w:rPr>
          <w:sz w:val="24"/>
          <w:szCs w:val="24"/>
        </w:rPr>
        <w:t>two</w:t>
      </w:r>
      <w:r w:rsidRPr="00403B1E">
        <w:rPr>
          <w:sz w:val="24"/>
          <w:szCs w:val="24"/>
        </w:rPr>
        <w:t xml:space="preserve"> is less generous that option </w:t>
      </w:r>
      <w:r w:rsidR="00403B1E">
        <w:rPr>
          <w:sz w:val="24"/>
          <w:szCs w:val="24"/>
        </w:rPr>
        <w:t>one</w:t>
      </w:r>
      <w:r w:rsidRPr="00403B1E">
        <w:rPr>
          <w:sz w:val="24"/>
          <w:szCs w:val="24"/>
        </w:rPr>
        <w:t>.</w:t>
      </w:r>
    </w:p>
    <w:p w14:paraId="38E1EB2C" w14:textId="71F5D624" w:rsidR="00940DE9" w:rsidRPr="00403B1E" w:rsidRDefault="00940DE9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15. Have a think as the employer what training should go in following “</w:t>
      </w:r>
      <w:proofErr w:type="gramStart"/>
      <w:r w:rsidRPr="00403B1E">
        <w:rPr>
          <w:sz w:val="24"/>
          <w:szCs w:val="24"/>
        </w:rPr>
        <w:t>eg</w:t>
      </w:r>
      <w:proofErr w:type="gramEnd"/>
      <w:r w:rsidRPr="00403B1E">
        <w:rPr>
          <w:sz w:val="24"/>
          <w:szCs w:val="24"/>
        </w:rPr>
        <w:t>”.</w:t>
      </w:r>
    </w:p>
    <w:p w14:paraId="28E5B09A" w14:textId="541F139D" w:rsidR="00940DE9" w:rsidRDefault="00940DE9" w:rsidP="00222F4A">
      <w:pPr>
        <w:rPr>
          <w:rFonts w:cstheme="minorHAnsi"/>
          <w:sz w:val="24"/>
          <w:szCs w:val="24"/>
        </w:rPr>
      </w:pPr>
      <w:r w:rsidRPr="00EC3382">
        <w:rPr>
          <w:rFonts w:cstheme="minorHAnsi"/>
          <w:sz w:val="24"/>
          <w:szCs w:val="24"/>
        </w:rPr>
        <w:t>17. Ending the employment.</w:t>
      </w:r>
    </w:p>
    <w:p w14:paraId="59952B65" w14:textId="28192683" w:rsidR="002A4A11" w:rsidRPr="00EC3382" w:rsidRDefault="002A4A11" w:rsidP="00222F4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Under “from your Employer”, this may be helpful:</w:t>
      </w:r>
    </w:p>
    <w:p w14:paraId="5217B6F1" w14:textId="4F4C9DD3" w:rsidR="00EC3382" w:rsidRPr="00EB4666" w:rsidRDefault="002A4A11" w:rsidP="00EC33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val="en-US" w:eastAsia="en-GB"/>
          <w14:ligatures w14:val="none"/>
        </w:rPr>
        <w:t xml:space="preserve">The </w:t>
      </w:r>
      <w:r w:rsidR="00EC3382" w:rsidRPr="00EB4666">
        <w:rPr>
          <w:rFonts w:eastAsia="Times New Roman" w:cstheme="minorHAnsi"/>
          <w:b/>
          <w:bCs/>
          <w:color w:val="222222"/>
          <w:kern w:val="0"/>
          <w:sz w:val="24"/>
          <w:szCs w:val="24"/>
          <w:lang w:val="en-US" w:eastAsia="en-GB"/>
          <w14:ligatures w14:val="none"/>
        </w:rPr>
        <w:t>Statutory minimum notice</w:t>
      </w:r>
      <w:r>
        <w:rPr>
          <w:rFonts w:eastAsia="Times New Roman" w:cstheme="minorHAnsi"/>
          <w:b/>
          <w:bCs/>
          <w:color w:val="222222"/>
          <w:kern w:val="0"/>
          <w:sz w:val="24"/>
          <w:szCs w:val="24"/>
          <w:lang w:val="en-US" w:eastAsia="en-GB"/>
          <w14:ligatures w14:val="none"/>
        </w:rPr>
        <w:t xml:space="preserve"> is,</w:t>
      </w:r>
    </w:p>
    <w:p w14:paraId="72D22F50" w14:textId="29EA869D" w:rsidR="00EC3382" w:rsidRPr="00EB4666" w:rsidRDefault="00EC3382" w:rsidP="00EC33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From employer:  </w:t>
      </w:r>
      <w:r w:rsidR="0024245B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O</w:t>
      </w:r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ne week</w:t>
      </w:r>
      <w:r w:rsidR="0024245B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`s notice</w:t>
      </w:r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if employed </w:t>
      </w:r>
      <w:r w:rsidR="002A4A11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for at least one month. Then one week for each completed year up to a maximum of 12 </w:t>
      </w:r>
      <w:proofErr w:type="spellStart"/>
      <w:r w:rsidR="002A4A11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weeks notice</w:t>
      </w:r>
      <w:proofErr w:type="spellEnd"/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.  </w:t>
      </w:r>
      <w:proofErr w:type="gramStart"/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So</w:t>
      </w:r>
      <w:proofErr w:type="gramEnd"/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i</w:t>
      </w:r>
      <w:r w:rsidRPr="00EC3382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f</w:t>
      </w:r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employed for 5 years, 5 weeks’ notice.</w:t>
      </w:r>
    </w:p>
    <w:p w14:paraId="046E0242" w14:textId="77777777" w:rsidR="00EC3382" w:rsidRPr="00EB4666" w:rsidRDefault="00EC3382" w:rsidP="00EC3382">
      <w:pPr>
        <w:shd w:val="clear" w:color="auto" w:fill="FFFFFF"/>
        <w:spacing w:after="0" w:line="240" w:lineRule="auto"/>
        <w:rPr>
          <w:rFonts w:eastAsia="Times New Roman" w:cstheme="minorHAnsi"/>
          <w:color w:val="222222"/>
          <w:kern w:val="0"/>
          <w:sz w:val="24"/>
          <w:szCs w:val="24"/>
          <w:lang w:eastAsia="en-GB"/>
          <w14:ligatures w14:val="none"/>
        </w:rPr>
      </w:pPr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From employee:  One week’s notice if </w:t>
      </w:r>
      <w:proofErr w:type="gramStart"/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>employed</w:t>
      </w:r>
      <w:proofErr w:type="gramEnd"/>
      <w:r w:rsidRPr="00EB4666">
        <w:rPr>
          <w:rFonts w:eastAsia="Times New Roman" w:cstheme="minorHAnsi"/>
          <w:color w:val="222222"/>
          <w:kern w:val="0"/>
          <w:sz w:val="24"/>
          <w:szCs w:val="24"/>
          <w:lang w:val="en-US" w:eastAsia="en-GB"/>
          <w14:ligatures w14:val="none"/>
        </w:rPr>
        <w:t xml:space="preserve"> at least a month.</w:t>
      </w:r>
    </w:p>
    <w:p w14:paraId="4EFCDC7C" w14:textId="0B594A90" w:rsidR="00B62251" w:rsidRPr="00403B1E" w:rsidRDefault="00B62251" w:rsidP="00222F4A">
      <w:pPr>
        <w:rPr>
          <w:sz w:val="24"/>
          <w:szCs w:val="24"/>
        </w:rPr>
      </w:pPr>
    </w:p>
    <w:p w14:paraId="1AB8B8E2" w14:textId="2BA4F91B" w:rsidR="00B62251" w:rsidRPr="00403B1E" w:rsidRDefault="00B62251" w:rsidP="00222F4A">
      <w:pPr>
        <w:rPr>
          <w:sz w:val="24"/>
          <w:szCs w:val="24"/>
        </w:rPr>
      </w:pPr>
      <w:r w:rsidRPr="00403B1E">
        <w:rPr>
          <w:sz w:val="24"/>
          <w:szCs w:val="24"/>
        </w:rPr>
        <w:t>23.</w:t>
      </w:r>
      <w:r w:rsidR="003C263B">
        <w:rPr>
          <w:sz w:val="24"/>
          <w:szCs w:val="24"/>
        </w:rPr>
        <w:t xml:space="preserve"> Residential Arrangements</w:t>
      </w:r>
    </w:p>
    <w:p w14:paraId="04C637DA" w14:textId="5341E712" w:rsidR="00EB4666" w:rsidRPr="00EB4666" w:rsidRDefault="00B62251" w:rsidP="002F0B65">
      <w:pPr>
        <w:rPr>
          <w:sz w:val="24"/>
          <w:szCs w:val="24"/>
        </w:rPr>
      </w:pPr>
      <w:r w:rsidRPr="00403B1E">
        <w:rPr>
          <w:sz w:val="24"/>
          <w:szCs w:val="24"/>
        </w:rPr>
        <w:t>Unless accommodation is provided, please remove this clause.</w:t>
      </w:r>
    </w:p>
    <w:p w14:paraId="76BB6843" w14:textId="77777777" w:rsidR="00222F4A" w:rsidRPr="00403B1E" w:rsidRDefault="00222F4A" w:rsidP="00222F4A">
      <w:pPr>
        <w:rPr>
          <w:sz w:val="24"/>
          <w:szCs w:val="24"/>
        </w:rPr>
      </w:pPr>
    </w:p>
    <w:sectPr w:rsidR="00222F4A" w:rsidRPr="00403B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0D8"/>
    <w:rsid w:val="001044A9"/>
    <w:rsid w:val="00214D36"/>
    <w:rsid w:val="00222F4A"/>
    <w:rsid w:val="0024245B"/>
    <w:rsid w:val="002A4A11"/>
    <w:rsid w:val="002F0B65"/>
    <w:rsid w:val="003110D8"/>
    <w:rsid w:val="003A4E54"/>
    <w:rsid w:val="003C263B"/>
    <w:rsid w:val="003C539E"/>
    <w:rsid w:val="00403B1E"/>
    <w:rsid w:val="00470164"/>
    <w:rsid w:val="004F717F"/>
    <w:rsid w:val="005320F1"/>
    <w:rsid w:val="006B3B1A"/>
    <w:rsid w:val="006E0452"/>
    <w:rsid w:val="007B69B7"/>
    <w:rsid w:val="00940DE9"/>
    <w:rsid w:val="009E7E5D"/>
    <w:rsid w:val="00AB0D68"/>
    <w:rsid w:val="00B46B86"/>
    <w:rsid w:val="00B62251"/>
    <w:rsid w:val="00EB4666"/>
    <w:rsid w:val="00EC3382"/>
    <w:rsid w:val="00EF578C"/>
    <w:rsid w:val="00F60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FEA0"/>
  <w15:chartTrackingRefBased/>
  <w15:docId w15:val="{90379458-B494-4D24-A123-42C31455E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0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17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v.uk/calculate-your-holiday-entitlement/y/hours-worked-per-week" TargetMode="External"/><Relationship Id="rId5" Type="http://schemas.openxmlformats.org/officeDocument/2006/relationships/hyperlink" Target="https://www.methodist.org.uk/for-churches/employees-and-volunteers/lay-employment-resource/8-key-policies-and-guidance-documents/probationary-periods/downloadable-templates-probationary-policy-and-probationary-review-form/" TargetMode="External"/><Relationship Id="rId4" Type="http://schemas.openxmlformats.org/officeDocument/2006/relationships/hyperlink" Target="https://www.methodist.org.uk/for-churches/employees-and-volunteers/lay-employment-resource/5-employment-contracts/downloadable-templates-written-statement-of-terms-letters-polici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Staniland</dc:creator>
  <cp:keywords/>
  <dc:description/>
  <cp:lastModifiedBy>Heather Staniland</cp:lastModifiedBy>
  <cp:revision>36</cp:revision>
  <dcterms:created xsi:type="dcterms:W3CDTF">2023-07-27T13:43:00Z</dcterms:created>
  <dcterms:modified xsi:type="dcterms:W3CDTF">2023-08-14T13:07:00Z</dcterms:modified>
</cp:coreProperties>
</file>